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新教师上岗班公共课培训通知</w:t>
      </w:r>
    </w:p>
    <w:p>
      <w:pPr>
        <w:rPr>
          <w:b/>
          <w:sz w:val="32"/>
          <w:szCs w:val="32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各中、小学、幼儿园：</w:t>
      </w:r>
    </w:p>
    <w:p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定于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日（星期五）下午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>在江北区教师进修学院</w:t>
      </w:r>
      <w:r>
        <w:rPr>
          <w:rFonts w:hint="eastAsia"/>
          <w:sz w:val="24"/>
          <w:lang w:val="en-US" w:eastAsia="zh-CN"/>
        </w:rPr>
        <w:t>6012</w:t>
      </w:r>
      <w:r>
        <w:rPr>
          <w:rFonts w:hint="eastAsia"/>
          <w:sz w:val="24"/>
        </w:rPr>
        <w:t>教室进行新教师上岗班公共课通识培训。培训时间半天，请新教师上岗班学员准时参加，不得缺席。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rFonts w:hint="eastAsia"/>
          <w:sz w:val="24"/>
        </w:rPr>
        <w:t>江北区教师进修学院</w:t>
      </w:r>
    </w:p>
    <w:p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DE"/>
    <w:rsid w:val="002928EE"/>
    <w:rsid w:val="003F59E6"/>
    <w:rsid w:val="00575CDE"/>
    <w:rsid w:val="00585990"/>
    <w:rsid w:val="00AB429D"/>
    <w:rsid w:val="00AC154C"/>
    <w:rsid w:val="00F33081"/>
    <w:rsid w:val="3CA957E3"/>
    <w:rsid w:val="4E4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ScaleCrop>false</ScaleCrop>
  <LinksUpToDate>false</LinksUpToDate>
  <CharactersWithSpaces>223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2016-03-08T00:59:00Z</dcterms:created>
  <dc:creator>ad</dc:creator>
  <cp:lastModifiedBy>自己</cp:lastModifiedBy>
  <dcterms:modified xsi:type="dcterms:W3CDTF">2018-03-28T02:00:39Z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