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仿宋_GB2312" w:hAnsi="宋体" w:cs="宋体"/>
          <w:b/>
          <w:bCs/>
          <w:color w:val="000000"/>
          <w:kern w:val="0"/>
          <w:sz w:val="32"/>
          <w:szCs w:val="32"/>
        </w:rPr>
      </w:pPr>
      <w:r>
        <w:rPr>
          <w:rFonts w:ascii="仿宋_GB2312" w:hAnsi="仿宋_GB2312" w:cs="宋体"/>
          <w:b/>
          <w:bCs/>
          <w:color w:val="000000"/>
          <w:kern w:val="0"/>
          <w:sz w:val="32"/>
          <w:szCs w:val="32"/>
        </w:rPr>
        <w:t>江北区中学综合实践活动课程学生</w:t>
      </w:r>
      <w:r>
        <w:rPr>
          <w:rFonts w:ascii="仿宋_GB2312" w:hAnsi="宋体" w:cs="宋体"/>
          <w:b/>
          <w:bCs/>
          <w:color w:val="000000"/>
          <w:kern w:val="0"/>
          <w:sz w:val="32"/>
          <w:szCs w:val="32"/>
        </w:rPr>
        <w:t>“创意·创艺”</w:t>
      </w:r>
    </w:p>
    <w:p>
      <w:pPr>
        <w:widowControl/>
        <w:jc w:val="center"/>
        <w:rPr>
          <w:rFonts w:ascii="仿宋_GB2312" w:hAnsi="宋体" w:cs="宋体"/>
          <w:b/>
          <w:bCs/>
          <w:color w:val="000000"/>
          <w:kern w:val="0"/>
          <w:sz w:val="32"/>
          <w:szCs w:val="32"/>
        </w:rPr>
      </w:pPr>
      <w:r>
        <w:rPr>
          <w:rFonts w:ascii="仿宋_GB2312" w:hAnsi="仿宋_GB2312" w:cs="宋体"/>
          <w:b/>
          <w:bCs/>
          <w:color w:val="000000"/>
          <w:kern w:val="0"/>
          <w:sz w:val="32"/>
          <w:szCs w:val="32"/>
        </w:rPr>
        <w:t>小制作成果展示、指导教师优质课竞赛活动简报</w:t>
      </w:r>
    </w:p>
    <w:p>
      <w:pPr>
        <w:rPr>
          <w:rFonts w:ascii="宋体" w:hAnsi="宋体"/>
          <w:sz w:val="28"/>
          <w:szCs w:val="28"/>
        </w:rPr>
      </w:pPr>
      <w:r>
        <w:rPr>
          <w:rFonts w:hint="eastAsia" w:ascii="宋体" w:hAnsi="宋体"/>
        </w:rPr>
        <w:t xml:space="preserve">              </w:t>
      </w:r>
      <w:r>
        <w:rPr>
          <w:rFonts w:hint="eastAsia" w:ascii="宋体" w:hAnsi="宋体"/>
          <w:lang w:val="en-US" w:eastAsia="zh-CN"/>
        </w:rPr>
        <w:t xml:space="preserve">          </w:t>
      </w:r>
      <w:r>
        <w:rPr>
          <w:rFonts w:hint="eastAsia" w:ascii="宋体" w:hAnsi="宋体"/>
          <w:sz w:val="28"/>
          <w:szCs w:val="28"/>
          <w:lang w:val="en-US" w:eastAsia="zh-CN"/>
        </w:rPr>
        <w:t xml:space="preserve">203中学    </w:t>
      </w:r>
      <w:r>
        <w:rPr>
          <w:rFonts w:hint="eastAsia" w:ascii="宋体" w:hAnsi="宋体"/>
          <w:color w:val="333333"/>
          <w:sz w:val="28"/>
          <w:szCs w:val="28"/>
        </w:rPr>
        <w:t>许苒皞</w:t>
      </w:r>
      <w:r>
        <w:rPr>
          <w:rFonts w:hint="eastAsia" w:ascii="宋体" w:hAnsi="宋体"/>
          <w:color w:val="333333"/>
          <w:sz w:val="28"/>
          <w:szCs w:val="28"/>
          <w:lang w:eastAsia="zh-CN"/>
        </w:rPr>
        <w:t>（执笔）</w:t>
      </w:r>
    </w:p>
    <w:p>
      <w:pPr>
        <w:ind w:firstLine="620"/>
        <w:rPr>
          <w:rFonts w:hint="eastAsia" w:ascii="宋体" w:hAnsi="宋体"/>
          <w:sz w:val="28"/>
          <w:szCs w:val="28"/>
        </w:rPr>
      </w:pPr>
      <w:r>
        <w:rPr>
          <w:rFonts w:hint="eastAsia" w:ascii="宋体" w:hAnsi="宋体"/>
          <w:color w:val="333333"/>
          <w:sz w:val="28"/>
          <w:szCs w:val="28"/>
        </w:rPr>
        <w:t>为进一步</w:t>
      </w:r>
      <w:r>
        <w:rPr>
          <w:rFonts w:hint="eastAsia" w:ascii="宋体" w:hAnsi="宋体"/>
          <w:color w:val="333333"/>
          <w:sz w:val="28"/>
          <w:szCs w:val="28"/>
          <w:lang w:eastAsia="zh-CN"/>
        </w:rPr>
        <w:t>推进</w:t>
      </w:r>
      <w:r>
        <w:rPr>
          <w:rFonts w:hint="eastAsia" w:ascii="宋体" w:hAnsi="宋体"/>
          <w:color w:val="333333"/>
          <w:sz w:val="28"/>
          <w:szCs w:val="28"/>
        </w:rPr>
        <w:t>“五要素”合格课，</w:t>
      </w:r>
      <w:r>
        <w:rPr>
          <w:rFonts w:hint="eastAsia" w:ascii="宋体" w:hAnsi="宋体"/>
          <w:color w:val="333333"/>
          <w:sz w:val="28"/>
          <w:szCs w:val="28"/>
          <w:shd w:val="clear" w:color="auto" w:fill="FFFFFF"/>
        </w:rPr>
        <w:t>推动我区中学综合实践活动课程的有效实施，促进我区中学综合实践常态化和规范化开展，提高学生综合实践能力和</w:t>
      </w:r>
      <w:r>
        <w:rPr>
          <w:rFonts w:hint="eastAsia" w:ascii="宋体" w:hAnsi="宋体"/>
          <w:color w:val="333333"/>
          <w:sz w:val="28"/>
          <w:szCs w:val="28"/>
        </w:rPr>
        <w:t>综合实践教师的教育教学水平，由江北区教师进修学院主办的“江北</w:t>
      </w:r>
      <w:r>
        <w:rPr>
          <w:rFonts w:hint="eastAsia" w:ascii="宋体" w:hAnsi="宋体"/>
          <w:sz w:val="28"/>
          <w:szCs w:val="28"/>
        </w:rPr>
        <w:t>区中学综合实践活动课程学生小制作研究成果展示和指导教师优质课竞赛</w:t>
      </w:r>
      <w:r>
        <w:rPr>
          <w:rFonts w:hint="eastAsia" w:ascii="宋体" w:hAnsi="宋体"/>
          <w:color w:val="333333"/>
          <w:sz w:val="28"/>
          <w:szCs w:val="28"/>
        </w:rPr>
        <w:t>”</w:t>
      </w:r>
      <w:r>
        <w:rPr>
          <w:rFonts w:hint="eastAsia" w:ascii="宋体" w:hAnsi="宋体"/>
          <w:sz w:val="28"/>
          <w:szCs w:val="28"/>
        </w:rPr>
        <w:t>，于2018年5月10日在江北区观音桥中学举行。</w:t>
      </w:r>
    </w:p>
    <w:p>
      <w:pPr>
        <w:ind w:firstLine="620"/>
        <w:rPr>
          <w:rFonts w:hint="eastAsia"/>
        </w:rPr>
      </w:pPr>
      <w:r>
        <w:drawing>
          <wp:inline distT="0" distB="0" distL="0" distR="0">
            <wp:extent cx="4439285" cy="3048000"/>
            <wp:effectExtent l="0" t="0" r="18415" b="0"/>
            <wp:docPr id="1" name="图片 2" descr="C:\Users\ADMINI~1\AppData\Local\Temp\ksohtml\wps16F9.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C:\Users\ADMINI~1\AppData\Local\Temp\ksohtml\wps16F9.tmp.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439285" cy="3048000"/>
                    </a:xfrm>
                    <a:prstGeom prst="rect">
                      <a:avLst/>
                    </a:prstGeom>
                    <a:noFill/>
                    <a:ln>
                      <a:noFill/>
                    </a:ln>
                  </pic:spPr>
                </pic:pic>
              </a:graphicData>
            </a:graphic>
          </wp:inline>
        </w:drawing>
      </w:r>
      <w:r>
        <w:t xml:space="preserve"> </w:t>
      </w:r>
    </w:p>
    <w:p>
      <w:pPr>
        <w:ind w:firstLine="620"/>
        <w:rPr>
          <w:rFonts w:hint="eastAsia" w:ascii="宋体" w:hAnsi="宋体"/>
          <w:color w:val="333333"/>
          <w:sz w:val="28"/>
          <w:szCs w:val="28"/>
        </w:rPr>
      </w:pPr>
      <w:r>
        <w:rPr>
          <w:rFonts w:hint="eastAsia" w:ascii="宋体" w:hAnsi="宋体"/>
          <w:color w:val="333333"/>
          <w:sz w:val="28"/>
          <w:szCs w:val="28"/>
        </w:rPr>
        <w:t>本次活动分学生制作成果展示汇报和指导教师指导过程说课两个环节先后进行。参赛的学生通过图片、幻灯片、实物等多种形式展示了他们的课题背景、设计过程、主要作品等，分享他们在实践过程中的亮点、体验和感受。一件件立意新颖，构思巧妙，制作精美的作品，无不体现出学生们的创新精神、实践能力和环保意识。指导教师的说课，也反映出教师能充分利用资源引导学生去发现问题，能根据</w:t>
      </w:r>
    </w:p>
    <w:p>
      <w:pPr>
        <w:rPr>
          <w:rFonts w:ascii="宋体" w:hAnsi="宋体"/>
          <w:color w:val="333333"/>
          <w:sz w:val="28"/>
          <w:szCs w:val="28"/>
        </w:rPr>
      </w:pPr>
      <w:r>
        <w:rPr>
          <w:rFonts w:hint="eastAsia" w:ascii="宋体" w:hAnsi="宋体"/>
          <w:color w:val="333333"/>
          <w:sz w:val="28"/>
          <w:szCs w:val="28"/>
          <w:lang w:eastAsia="zh-CN"/>
        </w:rPr>
        <w:t>学生实际针对</w:t>
      </w:r>
      <w:r>
        <w:rPr>
          <w:rFonts w:hint="eastAsia" w:ascii="宋体" w:hAnsi="宋体"/>
          <w:color w:val="333333"/>
          <w:sz w:val="28"/>
          <w:szCs w:val="28"/>
        </w:rPr>
        <w:t>性设计培养目标，在学生活动过</w:t>
      </w:r>
      <w: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2228850" cy="2505075"/>
            <wp:effectExtent l="0" t="0" r="0" b="9525"/>
            <wp:wrapSquare wrapText="bothSides"/>
            <wp:docPr id="2" name="图片 4" descr="C:\Users\ADMINI~1\AppData\Local\Temp\ksohtml\wps16FA.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C:\Users\ADMINI~1\AppData\Local\Temp\ksohtml\wps16FA.tm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228850" cy="2505075"/>
                    </a:xfrm>
                    <a:prstGeom prst="rect">
                      <a:avLst/>
                    </a:prstGeom>
                    <a:noFill/>
                    <a:ln>
                      <a:noFill/>
                    </a:ln>
                  </pic:spPr>
                </pic:pic>
              </a:graphicData>
            </a:graphic>
          </wp:anchor>
        </w:drawing>
      </w:r>
      <w:r>
        <w:rPr>
          <w:rFonts w:hint="eastAsia" w:ascii="宋体" w:hAnsi="宋体"/>
          <w:color w:val="333333"/>
          <w:sz w:val="28"/>
          <w:szCs w:val="28"/>
        </w:rPr>
        <w:t>程中教师的指导都能有效</w:t>
      </w:r>
      <w:bookmarkStart w:id="0" w:name="_GoBack"/>
      <w:bookmarkEnd w:id="0"/>
      <w:r>
        <w:rPr>
          <w:rFonts w:hint="eastAsia" w:ascii="宋体" w:hAnsi="宋体"/>
          <w:color w:val="333333"/>
          <w:sz w:val="28"/>
          <w:szCs w:val="28"/>
        </w:rPr>
        <w:t>达成。</w:t>
      </w:r>
      <w:r>
        <w:rPr>
          <w:rFonts w:hint="eastAsia" w:ascii="宋体" w:hAnsi="宋体"/>
          <w:color w:val="212121"/>
          <w:sz w:val="28"/>
          <w:szCs w:val="28"/>
          <w:shd w:val="clear" w:color="auto" w:fill="FFFFFF"/>
        </w:rPr>
        <w:t>赛后，市教科院综合实践学科教研员曹雷老师对参赛的课题组及指导教师给予全面、客观的点评，对中学综合实践活动课程如何有效实施进行了案例分享和经验介绍。</w:t>
      </w:r>
    </w:p>
    <w:p>
      <w:pPr>
        <w:widowControl/>
        <w:shd w:val="clear" w:color="auto" w:fill="FFFFFF"/>
        <w:spacing w:line="263" w:lineRule="atLeast"/>
        <w:ind w:firstLine="480"/>
        <w:jc w:val="left"/>
        <w:rPr>
          <w:rFonts w:hint="eastAsia" w:ascii="宋体" w:hAnsi="宋体"/>
          <w:color w:val="333333"/>
          <w:sz w:val="28"/>
          <w:szCs w:val="28"/>
        </w:rPr>
      </w:pPr>
      <w:r>
        <w:rPr>
          <w:rFonts w:hint="eastAsia" w:ascii="宋体" w:hAnsi="宋体"/>
          <w:color w:val="333333"/>
          <w:sz w:val="28"/>
          <w:szCs w:val="28"/>
        </w:rPr>
        <w:t>本次竞赛活动得到了承办单位观音桥中学的大力支持，在此向他们表示深深的谢意！</w:t>
      </w:r>
      <w:r>
        <w:rPr>
          <w:rFonts w:hint="eastAsia" w:ascii="宋体" w:hAnsi="宋体"/>
          <w:color w:val="333333"/>
          <w:kern w:val="0"/>
          <w:sz w:val="28"/>
          <w:szCs w:val="28"/>
        </w:rPr>
        <w:t>通过本次展示评比活动，我们欣喜的看到了我区中学综合实践活动的开展情况，担任综合实践课程的老师们绝大多数都能克服各种困难，创造条件认真负责的指导学生们开展活动。</w:t>
      </w:r>
      <w:r>
        <w:rPr>
          <w:rFonts w:hint="eastAsia" w:ascii="宋体" w:hAnsi="宋体"/>
          <w:color w:val="333333"/>
          <w:sz w:val="28"/>
          <w:szCs w:val="28"/>
        </w:rPr>
        <w:t>希望全区中学综合实践教师以此次竞赛为新的起点</w:t>
      </w:r>
      <w:r>
        <w:rPr>
          <w:rFonts w:hint="eastAsia" w:ascii="宋体" w:hAnsi="宋体"/>
          <w:color w:val="333333"/>
          <w:sz w:val="28"/>
          <w:szCs w:val="28"/>
          <w:lang w:eastAsia="zh-CN"/>
        </w:rPr>
        <w:t>，</w:t>
      </w:r>
      <w:r>
        <w:rPr>
          <w:rFonts w:hint="eastAsia" w:ascii="宋体" w:hAnsi="宋体"/>
          <w:color w:val="333333"/>
          <w:kern w:val="0"/>
          <w:sz w:val="28"/>
          <w:szCs w:val="28"/>
        </w:rPr>
        <w:t>进一步推动我区中学综合实践活动课程的有效实施，优化综合实践活动的指导方式，更好地培养学生的创新精神和实践能力。</w:t>
      </w:r>
    </w:p>
    <w:p>
      <w:pPr>
        <w:rPr>
          <w:rFonts w:hint="eastAsia" w:ascii="宋体" w:hAnsi="宋体"/>
          <w:color w:val="333333"/>
          <w:sz w:val="28"/>
          <w:szCs w:val="28"/>
        </w:rPr>
      </w:pPr>
      <w:r>
        <w:rPr>
          <w:rFonts w:hint="eastAsia" w:ascii="宋体" w:hAnsi="宋体"/>
          <w:color w:val="333333"/>
          <w:sz w:val="28"/>
          <w:szCs w:val="28"/>
        </w:rPr>
        <w:t xml:space="preserve">  </w:t>
      </w:r>
    </w:p>
    <w:p>
      <w:pPr>
        <w:ind w:firstLine="4200" w:firstLineChars="1500"/>
        <w:rPr>
          <w:rFonts w:hint="eastAsia" w:ascii="宋体" w:hAnsi="宋体"/>
          <w:color w:val="333333"/>
          <w:sz w:val="28"/>
          <w:szCs w:val="28"/>
        </w:rPr>
      </w:pPr>
      <w:r>
        <w:rPr>
          <w:rFonts w:hint="eastAsia" w:ascii="宋体" w:hAnsi="宋体"/>
          <w:color w:val="333333"/>
          <w:sz w:val="28"/>
          <w:szCs w:val="28"/>
        </w:rPr>
        <w:t xml:space="preserve"> 重庆市江北区教师进修学院</w:t>
      </w:r>
    </w:p>
    <w:p>
      <w:pPr>
        <w:rPr>
          <w:rFonts w:hint="eastAsia" w:ascii="宋体" w:hAnsi="宋体"/>
          <w:color w:val="333333"/>
          <w:sz w:val="28"/>
          <w:szCs w:val="28"/>
        </w:rPr>
      </w:pPr>
      <w:r>
        <w:rPr>
          <w:rFonts w:hint="eastAsia" w:ascii="宋体" w:hAnsi="宋体"/>
          <w:color w:val="333333"/>
          <w:sz w:val="28"/>
          <w:szCs w:val="28"/>
        </w:rPr>
        <w:t xml:space="preserve">                                       2018年5月15日</w:t>
      </w:r>
    </w:p>
    <w:p>
      <w:pPr>
        <w:rPr>
          <w:rFonts w:hint="eastAsia" w:ascii="宋体" w:hAnsi="宋体"/>
          <w:color w:val="333333"/>
          <w:sz w:val="28"/>
          <w:szCs w:val="28"/>
        </w:rPr>
      </w:pPr>
      <w:r>
        <w:rPr>
          <w:rFonts w:hint="eastAsia" w:ascii="宋体" w:hAnsi="宋体"/>
          <w:color w:val="333333"/>
          <w:sz w:val="28"/>
          <w:szCs w:val="28"/>
        </w:rPr>
        <w:t xml:space="preserve"> </w:t>
      </w:r>
    </w:p>
    <w:p>
      <w:pPr>
        <w:widowControl/>
        <w:jc w:val="center"/>
        <w:rPr>
          <w:rFonts w:hint="eastAsia" w:ascii="宋体" w:hAnsi="宋体"/>
          <w:color w:val="333333"/>
          <w:sz w:val="28"/>
          <w:szCs w:val="28"/>
        </w:rPr>
      </w:pPr>
      <w:r>
        <w:rPr>
          <w:rFonts w:hint="eastAsia" w:ascii="宋体" w:hAnsi="宋体"/>
          <w:color w:val="333333"/>
          <w:sz w:val="28"/>
          <w:szCs w:val="28"/>
        </w:rPr>
        <w:t>附：2018年江北区中学综合实践活动课程学生“创意·创艺”</w:t>
      </w:r>
    </w:p>
    <w:p>
      <w:pPr>
        <w:ind w:firstLine="620"/>
        <w:rPr>
          <w:rFonts w:hint="eastAsia" w:ascii="宋体" w:hAnsi="宋体"/>
          <w:color w:val="333333"/>
          <w:sz w:val="28"/>
          <w:szCs w:val="28"/>
        </w:rPr>
      </w:pPr>
      <w:r>
        <w:rPr>
          <w:rFonts w:hint="eastAsia" w:ascii="宋体" w:hAnsi="宋体"/>
          <w:color w:val="333333"/>
          <w:sz w:val="28"/>
          <w:szCs w:val="28"/>
        </w:rPr>
        <w:t>小制作成果展示和指导教师优质课竞赛一等奖获奖名单</w:t>
      </w:r>
    </w:p>
    <w:p>
      <w:pPr>
        <w:jc w:val="center"/>
        <w:rPr>
          <w:rFonts w:hint="eastAsia" w:ascii="黑体" w:hAnsi="黑体" w:eastAsia="黑体"/>
          <w:sz w:val="36"/>
          <w:szCs w:val="36"/>
        </w:rPr>
      </w:pPr>
    </w:p>
    <w:p>
      <w:pPr>
        <w:jc w:val="center"/>
        <w:rPr>
          <w:rFonts w:hint="eastAsia" w:ascii="黑体" w:hAnsi="黑体" w:eastAsia="黑体"/>
          <w:sz w:val="36"/>
          <w:szCs w:val="36"/>
        </w:rPr>
      </w:pPr>
      <w:r>
        <w:rPr>
          <w:rFonts w:hint="eastAsia" w:ascii="黑体" w:hAnsi="黑体" w:eastAsia="黑体"/>
          <w:sz w:val="36"/>
          <w:szCs w:val="36"/>
        </w:rPr>
        <w:t>2018年江北区中学综合实践活动课程</w:t>
      </w:r>
    </w:p>
    <w:p>
      <w:pPr>
        <w:jc w:val="center"/>
        <w:rPr>
          <w:rFonts w:hint="eastAsia" w:ascii="黑体" w:hAnsi="黑体" w:eastAsia="黑体"/>
          <w:sz w:val="36"/>
          <w:szCs w:val="36"/>
        </w:rPr>
      </w:pPr>
      <w:r>
        <w:rPr>
          <w:rFonts w:hint="eastAsia" w:ascii="黑体" w:hAnsi="黑体" w:eastAsia="黑体"/>
          <w:sz w:val="36"/>
          <w:szCs w:val="36"/>
        </w:rPr>
        <w:t>学生“创意·创艺”小制作成果展示和</w:t>
      </w:r>
    </w:p>
    <w:p>
      <w:pPr>
        <w:jc w:val="center"/>
        <w:rPr>
          <w:rFonts w:hint="eastAsia" w:ascii="黑体" w:hAnsi="黑体" w:eastAsia="黑体"/>
          <w:sz w:val="36"/>
          <w:szCs w:val="36"/>
        </w:rPr>
      </w:pPr>
      <w:r>
        <w:rPr>
          <w:rFonts w:hint="eastAsia" w:ascii="黑体" w:hAnsi="黑体" w:eastAsia="黑体"/>
          <w:sz w:val="36"/>
          <w:szCs w:val="36"/>
        </w:rPr>
        <w:t>指导教师优质课竞赛获奖名单</w:t>
      </w:r>
    </w:p>
    <w:p>
      <w:pPr>
        <w:jc w:val="center"/>
        <w:rPr>
          <w:rFonts w:hint="eastAsia" w:ascii="黑体" w:hAnsi="黑体" w:eastAsia="黑体"/>
          <w:sz w:val="36"/>
          <w:szCs w:val="36"/>
        </w:rPr>
      </w:pPr>
      <w:r>
        <w:rPr>
          <w:rFonts w:hint="eastAsia" w:ascii="黑体" w:hAnsi="黑体" w:eastAsia="黑体"/>
          <w:sz w:val="36"/>
          <w:szCs w:val="36"/>
        </w:rPr>
        <w:t xml:space="preserve"> </w:t>
      </w:r>
    </w:p>
    <w:tbl>
      <w:tblPr>
        <w:tblStyle w:val="3"/>
        <w:tblW w:w="8755" w:type="dxa"/>
        <w:tblInd w:w="0" w:type="dxa"/>
        <w:tblLayout w:type="fixed"/>
        <w:tblCellMar>
          <w:top w:w="0" w:type="dxa"/>
          <w:left w:w="108" w:type="dxa"/>
          <w:bottom w:w="0" w:type="dxa"/>
          <w:right w:w="108" w:type="dxa"/>
        </w:tblCellMar>
      </w:tblPr>
      <w:tblGrid>
        <w:gridCol w:w="1667"/>
        <w:gridCol w:w="4111"/>
        <w:gridCol w:w="1418"/>
        <w:gridCol w:w="1559"/>
      </w:tblGrid>
      <w:tr>
        <w:tblPrEx>
          <w:tblLayout w:type="fixed"/>
          <w:tblCellMar>
            <w:top w:w="0" w:type="dxa"/>
            <w:left w:w="108" w:type="dxa"/>
            <w:bottom w:w="0" w:type="dxa"/>
            <w:right w:w="108" w:type="dxa"/>
          </w:tblCellMar>
        </w:tblPrEx>
        <w:tc>
          <w:tcPr>
            <w:tcW w:w="1667"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sz w:val="28"/>
                <w:szCs w:val="28"/>
              </w:rPr>
            </w:pPr>
            <w:r>
              <w:rPr>
                <w:rFonts w:hint="eastAsia" w:ascii="宋体" w:hAnsi="宋体"/>
                <w:sz w:val="28"/>
                <w:szCs w:val="28"/>
              </w:rPr>
              <w:t>学校</w:t>
            </w:r>
          </w:p>
        </w:tc>
        <w:tc>
          <w:tcPr>
            <w:tcW w:w="4111" w:type="dxa"/>
            <w:tcBorders>
              <w:top w:val="single" w:color="auto" w:sz="4" w:space="0"/>
              <w:left w:val="nil"/>
              <w:bottom w:val="single" w:color="auto" w:sz="4" w:space="0"/>
              <w:right w:val="single" w:color="auto" w:sz="4" w:space="0"/>
            </w:tcBorders>
          </w:tcPr>
          <w:p>
            <w:pPr>
              <w:jc w:val="center"/>
              <w:rPr>
                <w:rFonts w:hint="eastAsia" w:ascii="宋体" w:hAnsi="宋体"/>
                <w:sz w:val="28"/>
                <w:szCs w:val="28"/>
              </w:rPr>
            </w:pPr>
            <w:r>
              <w:rPr>
                <w:rFonts w:hint="eastAsia" w:ascii="宋体" w:hAnsi="宋体"/>
                <w:sz w:val="28"/>
                <w:szCs w:val="28"/>
              </w:rPr>
              <w:t>学生课题</w:t>
            </w:r>
          </w:p>
        </w:tc>
        <w:tc>
          <w:tcPr>
            <w:tcW w:w="1418" w:type="dxa"/>
            <w:tcBorders>
              <w:top w:val="single" w:color="auto" w:sz="4" w:space="0"/>
              <w:left w:val="nil"/>
              <w:bottom w:val="single" w:color="auto" w:sz="4" w:space="0"/>
              <w:right w:val="single" w:color="auto" w:sz="4" w:space="0"/>
            </w:tcBorders>
          </w:tcPr>
          <w:p>
            <w:pPr>
              <w:jc w:val="center"/>
              <w:rPr>
                <w:rFonts w:hint="eastAsia" w:ascii="宋体" w:hAnsi="宋体"/>
                <w:sz w:val="28"/>
                <w:szCs w:val="28"/>
              </w:rPr>
            </w:pPr>
            <w:r>
              <w:rPr>
                <w:rFonts w:hint="eastAsia" w:ascii="宋体" w:hAnsi="宋体"/>
                <w:sz w:val="28"/>
                <w:szCs w:val="28"/>
              </w:rPr>
              <w:t>指导教师</w:t>
            </w:r>
          </w:p>
        </w:tc>
        <w:tc>
          <w:tcPr>
            <w:tcW w:w="1559" w:type="dxa"/>
            <w:tcBorders>
              <w:top w:val="single" w:color="auto" w:sz="4" w:space="0"/>
              <w:left w:val="nil"/>
              <w:bottom w:val="single" w:color="auto" w:sz="4" w:space="0"/>
              <w:right w:val="single" w:color="auto" w:sz="4" w:space="0"/>
            </w:tcBorders>
          </w:tcPr>
          <w:p>
            <w:pPr>
              <w:jc w:val="center"/>
              <w:rPr>
                <w:rFonts w:hint="eastAsia" w:ascii="宋体" w:hAnsi="宋体"/>
                <w:sz w:val="28"/>
                <w:szCs w:val="28"/>
              </w:rPr>
            </w:pPr>
            <w:r>
              <w:rPr>
                <w:rFonts w:hint="eastAsia" w:ascii="宋体" w:hAnsi="宋体"/>
                <w:sz w:val="28"/>
                <w:szCs w:val="28"/>
              </w:rPr>
              <w:t>获奖等级</w:t>
            </w:r>
          </w:p>
        </w:tc>
      </w:tr>
      <w:tr>
        <w:tblPrEx>
          <w:tblLayout w:type="fixed"/>
          <w:tblCellMar>
            <w:top w:w="0" w:type="dxa"/>
            <w:left w:w="108" w:type="dxa"/>
            <w:bottom w:w="0" w:type="dxa"/>
            <w:right w:w="108" w:type="dxa"/>
          </w:tblCellMar>
        </w:tblPrEx>
        <w:tc>
          <w:tcPr>
            <w:tcW w:w="16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szCs w:val="24"/>
              </w:rPr>
            </w:pPr>
            <w:r>
              <w:rPr>
                <w:rFonts w:hint="eastAsia" w:ascii="宋体" w:hAnsi="宋体"/>
                <w:sz w:val="24"/>
                <w:szCs w:val="24"/>
              </w:rPr>
              <w:t>十八中两江实验中学</w:t>
            </w:r>
          </w:p>
        </w:tc>
        <w:tc>
          <w:tcPr>
            <w:tcW w:w="4111" w:type="dxa"/>
            <w:tcBorders>
              <w:top w:val="single" w:color="auto" w:sz="4" w:space="0"/>
              <w:left w:val="nil"/>
              <w:bottom w:val="single" w:color="auto" w:sz="4" w:space="0"/>
              <w:right w:val="single" w:color="auto" w:sz="4" w:space="0"/>
            </w:tcBorders>
          </w:tcPr>
          <w:p>
            <w:pPr>
              <w:jc w:val="center"/>
              <w:rPr>
                <w:rFonts w:hint="eastAsia" w:ascii="宋体" w:hAnsi="宋体"/>
                <w:sz w:val="28"/>
                <w:szCs w:val="28"/>
              </w:rPr>
            </w:pPr>
            <w:r>
              <w:rPr>
                <w:rFonts w:hint="eastAsia" w:ascii="宋体" w:hAnsi="宋体"/>
                <w:color w:val="333333"/>
                <w:sz w:val="28"/>
                <w:szCs w:val="28"/>
              </w:rPr>
              <w:t>废物再利用手工制作研究</w:t>
            </w:r>
          </w:p>
        </w:tc>
        <w:tc>
          <w:tcPr>
            <w:tcW w:w="1418" w:type="dxa"/>
            <w:tcBorders>
              <w:top w:val="single" w:color="auto" w:sz="4" w:space="0"/>
              <w:left w:val="nil"/>
              <w:bottom w:val="single" w:color="auto" w:sz="4" w:space="0"/>
              <w:right w:val="single" w:color="auto" w:sz="4" w:space="0"/>
            </w:tcBorders>
            <w:vAlign w:val="center"/>
          </w:tcPr>
          <w:p>
            <w:pPr>
              <w:jc w:val="center"/>
              <w:rPr>
                <w:rFonts w:hint="eastAsia" w:ascii="宋体" w:hAnsi="宋体"/>
                <w:sz w:val="28"/>
                <w:szCs w:val="28"/>
              </w:rPr>
            </w:pPr>
            <w:r>
              <w:rPr>
                <w:rFonts w:hint="eastAsia" w:ascii="宋体" w:hAnsi="宋体"/>
                <w:color w:val="333333"/>
                <w:sz w:val="28"/>
                <w:szCs w:val="28"/>
              </w:rPr>
              <w:t>李青喜</w:t>
            </w:r>
          </w:p>
        </w:tc>
        <w:tc>
          <w:tcPr>
            <w:tcW w:w="1559" w:type="dxa"/>
            <w:tcBorders>
              <w:top w:val="single" w:color="auto" w:sz="4" w:space="0"/>
              <w:left w:val="nil"/>
              <w:bottom w:val="single" w:color="auto" w:sz="4" w:space="0"/>
              <w:right w:val="single" w:color="auto" w:sz="4" w:space="0"/>
            </w:tcBorders>
          </w:tcPr>
          <w:p>
            <w:pPr>
              <w:jc w:val="center"/>
              <w:rPr>
                <w:rFonts w:hint="eastAsia" w:ascii="宋体" w:hAnsi="宋体"/>
                <w:sz w:val="28"/>
                <w:szCs w:val="28"/>
              </w:rPr>
            </w:pPr>
            <w:r>
              <w:rPr>
                <w:rFonts w:hint="eastAsia" w:ascii="宋体" w:hAnsi="宋体"/>
                <w:sz w:val="28"/>
                <w:szCs w:val="28"/>
              </w:rPr>
              <w:t>一等奖</w:t>
            </w:r>
          </w:p>
        </w:tc>
      </w:tr>
      <w:tr>
        <w:tblPrEx>
          <w:tblLayout w:type="fixed"/>
          <w:tblCellMar>
            <w:top w:w="0" w:type="dxa"/>
            <w:left w:w="108" w:type="dxa"/>
            <w:bottom w:w="0" w:type="dxa"/>
            <w:right w:w="108" w:type="dxa"/>
          </w:tblCellMar>
        </w:tblPrEx>
        <w:tc>
          <w:tcPr>
            <w:tcW w:w="16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szCs w:val="24"/>
              </w:rPr>
            </w:pPr>
            <w:r>
              <w:rPr>
                <w:rFonts w:hint="eastAsia" w:ascii="宋体" w:hAnsi="宋体"/>
                <w:sz w:val="24"/>
                <w:szCs w:val="24"/>
              </w:rPr>
              <w:t>字水中学</w:t>
            </w:r>
          </w:p>
        </w:tc>
        <w:tc>
          <w:tcPr>
            <w:tcW w:w="4111" w:type="dxa"/>
            <w:tcBorders>
              <w:top w:val="single" w:color="auto" w:sz="4" w:space="0"/>
              <w:left w:val="nil"/>
              <w:bottom w:val="single" w:color="auto" w:sz="4" w:space="0"/>
              <w:right w:val="single" w:color="auto" w:sz="4" w:space="0"/>
            </w:tcBorders>
          </w:tcPr>
          <w:p>
            <w:pPr>
              <w:jc w:val="center"/>
              <w:rPr>
                <w:rFonts w:hint="eastAsia" w:ascii="宋体" w:hAnsi="宋体"/>
                <w:sz w:val="28"/>
                <w:szCs w:val="28"/>
              </w:rPr>
            </w:pPr>
            <w:r>
              <w:rPr>
                <w:rFonts w:hint="eastAsia" w:ascii="宋体" w:hAnsi="宋体"/>
                <w:color w:val="333333"/>
                <w:sz w:val="28"/>
                <w:szCs w:val="28"/>
              </w:rPr>
              <w:t>豆花制作</w:t>
            </w:r>
          </w:p>
        </w:tc>
        <w:tc>
          <w:tcPr>
            <w:tcW w:w="1418" w:type="dxa"/>
            <w:tcBorders>
              <w:top w:val="single" w:color="auto" w:sz="4" w:space="0"/>
              <w:left w:val="nil"/>
              <w:bottom w:val="single" w:color="auto" w:sz="4" w:space="0"/>
              <w:right w:val="single" w:color="auto" w:sz="4" w:space="0"/>
            </w:tcBorders>
            <w:vAlign w:val="center"/>
          </w:tcPr>
          <w:p>
            <w:pPr>
              <w:jc w:val="center"/>
              <w:rPr>
                <w:rFonts w:hint="eastAsia" w:ascii="宋体" w:hAnsi="宋体"/>
                <w:sz w:val="28"/>
                <w:szCs w:val="28"/>
              </w:rPr>
            </w:pPr>
            <w:r>
              <w:rPr>
                <w:rFonts w:hint="eastAsia" w:ascii="宋体" w:hAnsi="宋体"/>
                <w:color w:val="333333"/>
                <w:sz w:val="28"/>
                <w:szCs w:val="28"/>
              </w:rPr>
              <w:t>徐亮</w:t>
            </w:r>
          </w:p>
        </w:tc>
        <w:tc>
          <w:tcPr>
            <w:tcW w:w="1559" w:type="dxa"/>
            <w:tcBorders>
              <w:top w:val="single" w:color="auto" w:sz="4" w:space="0"/>
              <w:left w:val="nil"/>
              <w:bottom w:val="single" w:color="auto" w:sz="4" w:space="0"/>
              <w:right w:val="single" w:color="auto" w:sz="4" w:space="0"/>
            </w:tcBorders>
          </w:tcPr>
          <w:p>
            <w:pPr>
              <w:jc w:val="center"/>
              <w:rPr>
                <w:rFonts w:hint="eastAsia" w:ascii="宋体" w:hAnsi="宋体"/>
                <w:sz w:val="28"/>
                <w:szCs w:val="28"/>
              </w:rPr>
            </w:pPr>
            <w:r>
              <w:rPr>
                <w:rFonts w:hint="eastAsia" w:ascii="宋体" w:hAnsi="宋体"/>
                <w:sz w:val="28"/>
                <w:szCs w:val="28"/>
              </w:rPr>
              <w:t>一等奖</w:t>
            </w:r>
          </w:p>
        </w:tc>
      </w:tr>
      <w:tr>
        <w:tblPrEx>
          <w:tblLayout w:type="fixed"/>
          <w:tblCellMar>
            <w:top w:w="0" w:type="dxa"/>
            <w:left w:w="108" w:type="dxa"/>
            <w:bottom w:w="0" w:type="dxa"/>
            <w:right w:w="108" w:type="dxa"/>
          </w:tblCellMar>
        </w:tblPrEx>
        <w:tc>
          <w:tcPr>
            <w:tcW w:w="16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szCs w:val="24"/>
              </w:rPr>
            </w:pPr>
            <w:r>
              <w:rPr>
                <w:rFonts w:hint="eastAsia" w:ascii="宋体" w:hAnsi="宋体"/>
                <w:sz w:val="24"/>
                <w:szCs w:val="24"/>
              </w:rPr>
              <w:t>观音桥中学</w:t>
            </w:r>
          </w:p>
        </w:tc>
        <w:tc>
          <w:tcPr>
            <w:tcW w:w="4111" w:type="dxa"/>
            <w:tcBorders>
              <w:top w:val="single" w:color="auto" w:sz="4" w:space="0"/>
              <w:left w:val="nil"/>
              <w:bottom w:val="single" w:color="auto" w:sz="4" w:space="0"/>
              <w:right w:val="single" w:color="auto" w:sz="4" w:space="0"/>
            </w:tcBorders>
          </w:tcPr>
          <w:p>
            <w:pPr>
              <w:jc w:val="center"/>
              <w:rPr>
                <w:rFonts w:hint="eastAsia" w:ascii="宋体" w:hAnsi="宋体"/>
                <w:sz w:val="28"/>
                <w:szCs w:val="28"/>
              </w:rPr>
            </w:pPr>
            <w:r>
              <w:rPr>
                <w:rFonts w:hint="eastAsia" w:ascii="宋体" w:hAnsi="宋体"/>
                <w:color w:val="333333"/>
                <w:sz w:val="28"/>
                <w:szCs w:val="28"/>
              </w:rPr>
              <w:t>时区转盘制作技巧</w:t>
            </w:r>
          </w:p>
        </w:tc>
        <w:tc>
          <w:tcPr>
            <w:tcW w:w="1418" w:type="dxa"/>
            <w:tcBorders>
              <w:top w:val="single" w:color="auto" w:sz="4" w:space="0"/>
              <w:left w:val="nil"/>
              <w:bottom w:val="single" w:color="auto" w:sz="4" w:space="0"/>
              <w:right w:val="single" w:color="auto" w:sz="4" w:space="0"/>
            </w:tcBorders>
            <w:vAlign w:val="center"/>
          </w:tcPr>
          <w:p>
            <w:pPr>
              <w:jc w:val="center"/>
              <w:rPr>
                <w:rFonts w:hint="eastAsia" w:ascii="宋体" w:hAnsi="宋体"/>
                <w:sz w:val="28"/>
                <w:szCs w:val="28"/>
              </w:rPr>
            </w:pPr>
            <w:r>
              <w:rPr>
                <w:rFonts w:hint="eastAsia" w:ascii="宋体" w:hAnsi="宋体"/>
                <w:color w:val="333333"/>
                <w:sz w:val="28"/>
                <w:szCs w:val="28"/>
              </w:rPr>
              <w:t>敖忠玲</w:t>
            </w:r>
          </w:p>
        </w:tc>
        <w:tc>
          <w:tcPr>
            <w:tcW w:w="1559" w:type="dxa"/>
            <w:tcBorders>
              <w:top w:val="single" w:color="auto" w:sz="4" w:space="0"/>
              <w:left w:val="nil"/>
              <w:bottom w:val="single" w:color="auto" w:sz="4" w:space="0"/>
              <w:right w:val="single" w:color="auto" w:sz="4" w:space="0"/>
            </w:tcBorders>
          </w:tcPr>
          <w:p>
            <w:pPr>
              <w:jc w:val="center"/>
              <w:rPr>
                <w:rFonts w:hint="eastAsia" w:ascii="宋体" w:hAnsi="宋体"/>
                <w:sz w:val="28"/>
                <w:szCs w:val="28"/>
              </w:rPr>
            </w:pPr>
            <w:r>
              <w:rPr>
                <w:rFonts w:hint="eastAsia" w:ascii="宋体" w:hAnsi="宋体"/>
                <w:sz w:val="28"/>
                <w:szCs w:val="28"/>
              </w:rPr>
              <w:t>一等奖</w:t>
            </w:r>
          </w:p>
        </w:tc>
      </w:tr>
      <w:tr>
        <w:tblPrEx>
          <w:tblLayout w:type="fixed"/>
          <w:tblCellMar>
            <w:top w:w="0" w:type="dxa"/>
            <w:left w:w="108" w:type="dxa"/>
            <w:bottom w:w="0" w:type="dxa"/>
            <w:right w:w="108" w:type="dxa"/>
          </w:tblCellMar>
        </w:tblPrEx>
        <w:tc>
          <w:tcPr>
            <w:tcW w:w="16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szCs w:val="24"/>
              </w:rPr>
            </w:pPr>
            <w:r>
              <w:rPr>
                <w:rFonts w:hint="eastAsia" w:ascii="宋体" w:hAnsi="宋体"/>
                <w:sz w:val="24"/>
                <w:szCs w:val="24"/>
              </w:rPr>
              <w:t>望江中学</w:t>
            </w:r>
          </w:p>
        </w:tc>
        <w:tc>
          <w:tcPr>
            <w:tcW w:w="4111" w:type="dxa"/>
            <w:tcBorders>
              <w:top w:val="single" w:color="auto" w:sz="4" w:space="0"/>
              <w:left w:val="nil"/>
              <w:bottom w:val="single" w:color="auto" w:sz="4" w:space="0"/>
              <w:right w:val="single" w:color="auto" w:sz="4" w:space="0"/>
            </w:tcBorders>
          </w:tcPr>
          <w:p>
            <w:pPr>
              <w:jc w:val="center"/>
              <w:rPr>
                <w:rFonts w:hint="eastAsia" w:ascii="宋体" w:hAnsi="宋体"/>
                <w:sz w:val="28"/>
                <w:szCs w:val="28"/>
              </w:rPr>
            </w:pPr>
            <w:r>
              <w:rPr>
                <w:rFonts w:hint="eastAsia" w:ascii="宋体" w:hAnsi="宋体"/>
                <w:color w:val="333333"/>
                <w:sz w:val="28"/>
                <w:szCs w:val="28"/>
              </w:rPr>
              <w:t>观赏水车制作</w:t>
            </w:r>
          </w:p>
        </w:tc>
        <w:tc>
          <w:tcPr>
            <w:tcW w:w="1418" w:type="dxa"/>
            <w:tcBorders>
              <w:top w:val="single" w:color="auto" w:sz="4" w:space="0"/>
              <w:left w:val="nil"/>
              <w:bottom w:val="single" w:color="auto" w:sz="4" w:space="0"/>
              <w:right w:val="single" w:color="auto" w:sz="4" w:space="0"/>
            </w:tcBorders>
            <w:vAlign w:val="center"/>
          </w:tcPr>
          <w:p>
            <w:pPr>
              <w:jc w:val="center"/>
              <w:rPr>
                <w:rFonts w:hint="eastAsia" w:ascii="宋体" w:hAnsi="宋体"/>
                <w:sz w:val="28"/>
                <w:szCs w:val="28"/>
              </w:rPr>
            </w:pPr>
            <w:r>
              <w:rPr>
                <w:rFonts w:hint="eastAsia" w:ascii="宋体" w:hAnsi="宋体"/>
                <w:color w:val="333333"/>
                <w:sz w:val="28"/>
                <w:szCs w:val="28"/>
              </w:rPr>
              <w:t>廖仁宏</w:t>
            </w:r>
          </w:p>
        </w:tc>
        <w:tc>
          <w:tcPr>
            <w:tcW w:w="1559" w:type="dxa"/>
            <w:tcBorders>
              <w:top w:val="single" w:color="auto" w:sz="4" w:space="0"/>
              <w:left w:val="nil"/>
              <w:bottom w:val="single" w:color="auto" w:sz="4" w:space="0"/>
              <w:right w:val="single" w:color="auto" w:sz="4" w:space="0"/>
            </w:tcBorders>
          </w:tcPr>
          <w:p>
            <w:pPr>
              <w:jc w:val="center"/>
              <w:rPr>
                <w:rFonts w:hint="eastAsia" w:ascii="宋体" w:hAnsi="宋体"/>
                <w:sz w:val="28"/>
                <w:szCs w:val="28"/>
              </w:rPr>
            </w:pPr>
            <w:r>
              <w:rPr>
                <w:rFonts w:hint="eastAsia" w:ascii="宋体" w:hAnsi="宋体"/>
                <w:sz w:val="28"/>
                <w:szCs w:val="28"/>
              </w:rPr>
              <w:t>一等奖</w:t>
            </w:r>
          </w:p>
        </w:tc>
      </w:tr>
      <w:tr>
        <w:tblPrEx>
          <w:tblLayout w:type="fixed"/>
          <w:tblCellMar>
            <w:top w:w="0" w:type="dxa"/>
            <w:left w:w="108" w:type="dxa"/>
            <w:bottom w:w="0" w:type="dxa"/>
            <w:right w:w="108" w:type="dxa"/>
          </w:tblCellMar>
        </w:tblPrEx>
        <w:tc>
          <w:tcPr>
            <w:tcW w:w="16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szCs w:val="24"/>
              </w:rPr>
            </w:pPr>
            <w:r>
              <w:rPr>
                <w:rFonts w:hint="eastAsia" w:ascii="宋体" w:hAnsi="宋体"/>
                <w:sz w:val="24"/>
                <w:szCs w:val="24"/>
              </w:rPr>
              <w:t>二0三中学</w:t>
            </w:r>
          </w:p>
        </w:tc>
        <w:tc>
          <w:tcPr>
            <w:tcW w:w="4111" w:type="dxa"/>
            <w:tcBorders>
              <w:top w:val="single" w:color="auto" w:sz="4" w:space="0"/>
              <w:left w:val="nil"/>
              <w:bottom w:val="single" w:color="auto" w:sz="4" w:space="0"/>
              <w:right w:val="single" w:color="auto" w:sz="4" w:space="0"/>
            </w:tcBorders>
          </w:tcPr>
          <w:p>
            <w:pPr>
              <w:jc w:val="center"/>
              <w:rPr>
                <w:rFonts w:hint="eastAsia" w:ascii="宋体" w:hAnsi="宋体"/>
                <w:sz w:val="28"/>
                <w:szCs w:val="28"/>
              </w:rPr>
            </w:pPr>
            <w:r>
              <w:rPr>
                <w:rFonts w:hint="eastAsia" w:ascii="宋体" w:hAnsi="宋体"/>
                <w:color w:val="333333"/>
                <w:sz w:val="28"/>
                <w:szCs w:val="28"/>
              </w:rPr>
              <w:t>废旧饮料瓶创意制作</w:t>
            </w:r>
          </w:p>
        </w:tc>
        <w:tc>
          <w:tcPr>
            <w:tcW w:w="1418" w:type="dxa"/>
            <w:tcBorders>
              <w:top w:val="single" w:color="auto" w:sz="4" w:space="0"/>
              <w:left w:val="nil"/>
              <w:bottom w:val="single" w:color="auto" w:sz="4" w:space="0"/>
              <w:right w:val="single" w:color="auto" w:sz="4" w:space="0"/>
            </w:tcBorders>
            <w:vAlign w:val="center"/>
          </w:tcPr>
          <w:p>
            <w:pPr>
              <w:jc w:val="center"/>
              <w:rPr>
                <w:rFonts w:hint="eastAsia" w:ascii="宋体" w:hAnsi="宋体"/>
                <w:sz w:val="28"/>
                <w:szCs w:val="28"/>
              </w:rPr>
            </w:pPr>
            <w:r>
              <w:rPr>
                <w:rFonts w:hint="eastAsia" w:ascii="宋体" w:hAnsi="宋体"/>
                <w:color w:val="333333"/>
                <w:sz w:val="28"/>
                <w:szCs w:val="28"/>
              </w:rPr>
              <w:t>许苒皞</w:t>
            </w:r>
          </w:p>
        </w:tc>
        <w:tc>
          <w:tcPr>
            <w:tcW w:w="1559" w:type="dxa"/>
            <w:tcBorders>
              <w:top w:val="single" w:color="auto" w:sz="4" w:space="0"/>
              <w:left w:val="nil"/>
              <w:bottom w:val="single" w:color="auto" w:sz="4" w:space="0"/>
              <w:right w:val="single" w:color="auto" w:sz="4" w:space="0"/>
            </w:tcBorders>
          </w:tcPr>
          <w:p>
            <w:pPr>
              <w:jc w:val="center"/>
              <w:rPr>
                <w:rFonts w:hint="eastAsia" w:ascii="宋体" w:hAnsi="宋体"/>
                <w:sz w:val="28"/>
                <w:szCs w:val="28"/>
              </w:rPr>
            </w:pPr>
            <w:r>
              <w:rPr>
                <w:rFonts w:hint="eastAsia" w:ascii="宋体" w:hAnsi="宋体"/>
                <w:sz w:val="28"/>
                <w:szCs w:val="28"/>
              </w:rPr>
              <w:t>一等奖</w:t>
            </w:r>
          </w:p>
        </w:tc>
      </w:tr>
    </w:tbl>
    <w:p>
      <w:pPr>
        <w:rPr>
          <w:rFonts w:hint="eastAsia" w:ascii="宋体" w:hAnsi="宋体"/>
        </w:rPr>
      </w:pPr>
      <w:r>
        <w:rPr>
          <w:rFonts w:hint="eastAsia" w:ascii="宋体" w:hAnsi="宋体"/>
        </w:rPr>
        <w:t xml:space="preserve"> </w:t>
      </w:r>
    </w:p>
    <w:p>
      <w:pPr>
        <w:rPr>
          <w:rFonts w:hint="eastAsia" w:ascii="宋体" w:hAnsi="宋体"/>
        </w:rPr>
      </w:pPr>
      <w:r>
        <w:rPr>
          <w:rFonts w:hint="eastAsia" w:ascii="宋体" w:hAnsi="宋体"/>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9F"/>
    <w:rsid w:val="00D0009F"/>
    <w:rsid w:val="00D22DF8"/>
    <w:rsid w:val="29594ACF"/>
    <w:rsid w:val="6B0C0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155</Words>
  <Characters>887</Characters>
  <Lines>7</Lines>
  <Paragraphs>2</Paragraphs>
  <TotalTime>0</TotalTime>
  <ScaleCrop>false</ScaleCrop>
  <LinksUpToDate>false</LinksUpToDate>
  <CharactersWithSpaces>1040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2018-05-16T09:59:00Z</dcterms:created>
  <dc:creator>Administrator</dc:creator>
  <cp:lastModifiedBy>G·3</cp:lastModifiedBy>
  <dcterms:modified xsi:type="dcterms:W3CDTF">2018-05-16T10:11:27Z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